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95" w:rsidRDefault="003B4D95" w:rsidP="003B4D95">
      <w:bookmarkStart w:id="0" w:name="_GoBack"/>
      <w:bookmarkEnd w:id="0"/>
    </w:p>
    <w:p w:rsidR="003B4D95" w:rsidRPr="000C6468" w:rsidRDefault="003B4D95" w:rsidP="004B23FD"/>
    <w:p w:rsidR="003B4D95" w:rsidRPr="00B83568" w:rsidRDefault="003B4D95" w:rsidP="003B4D95">
      <w:pPr>
        <w:jc w:val="center"/>
        <w:rPr>
          <w:rFonts w:ascii="Arial" w:hAnsi="Arial" w:cs="Arial"/>
          <w:b/>
        </w:rPr>
      </w:pPr>
      <w:r w:rsidRPr="00B83568">
        <w:rPr>
          <w:rFonts w:ascii="Arial" w:hAnsi="Arial" w:cs="Arial"/>
          <w:b/>
        </w:rPr>
        <w:t>CONSELHO ESTADUAL DO MEIO AMBIENTE – CONSEMA</w:t>
      </w:r>
    </w:p>
    <w:p w:rsidR="003B4D95" w:rsidRPr="004B23FD" w:rsidRDefault="003B4D95" w:rsidP="003B4D95">
      <w:pPr>
        <w:rPr>
          <w:rFonts w:ascii="Arial" w:hAnsi="Arial" w:cs="Arial"/>
        </w:rPr>
      </w:pPr>
    </w:p>
    <w:p w:rsidR="003B4D95" w:rsidRPr="004B23FD" w:rsidRDefault="00B83568" w:rsidP="003B4D95">
      <w:pPr>
        <w:rPr>
          <w:rFonts w:ascii="Arial" w:hAnsi="Arial" w:cs="Arial"/>
          <w:b/>
        </w:rPr>
      </w:pPr>
      <w:r>
        <w:rPr>
          <w:rFonts w:ascii="Arial" w:hAnsi="Arial" w:cs="Arial"/>
        </w:rPr>
        <w:t>RESOLUÇÃO CONSEMA – 03/2021</w:t>
      </w:r>
    </w:p>
    <w:p w:rsidR="003B4D95" w:rsidRPr="004B23FD" w:rsidRDefault="00B83568" w:rsidP="003B4D95">
      <w:pPr>
        <w:rPr>
          <w:rFonts w:ascii="Arial" w:hAnsi="Arial" w:cs="Arial"/>
        </w:rPr>
      </w:pPr>
      <w:r>
        <w:rPr>
          <w:rFonts w:ascii="Arial" w:hAnsi="Arial" w:cs="Arial"/>
        </w:rPr>
        <w:t>Cuiabá, 3 de fevereiro de 2021.</w:t>
      </w:r>
    </w:p>
    <w:p w:rsidR="003B4D95" w:rsidRPr="004B23FD" w:rsidRDefault="00B83568" w:rsidP="003B4D95">
      <w:pPr>
        <w:rPr>
          <w:rFonts w:ascii="Arial" w:hAnsi="Arial" w:cs="Arial"/>
        </w:rPr>
      </w:pPr>
      <w:r>
        <w:rPr>
          <w:rFonts w:ascii="Arial" w:hAnsi="Arial" w:cs="Arial"/>
        </w:rPr>
        <w:t>1</w:t>
      </w:r>
      <w:r w:rsidR="003B4D95" w:rsidRPr="004B23FD">
        <w:rPr>
          <w:rFonts w:ascii="Arial" w:hAnsi="Arial" w:cs="Arial"/>
        </w:rPr>
        <w:t>ª Reunião Ordinária</w:t>
      </w:r>
    </w:p>
    <w:p w:rsidR="003B4D95" w:rsidRPr="004B23FD" w:rsidRDefault="003B4D95" w:rsidP="003B4D95">
      <w:pPr>
        <w:rPr>
          <w:rFonts w:ascii="Arial" w:hAnsi="Arial" w:cs="Arial"/>
        </w:rPr>
      </w:pPr>
    </w:p>
    <w:p w:rsidR="003B4D95" w:rsidRPr="004B23FD" w:rsidRDefault="003B4D95" w:rsidP="003B4D95">
      <w:pPr>
        <w:jc w:val="both"/>
        <w:rPr>
          <w:rFonts w:ascii="Arial" w:hAnsi="Arial" w:cs="Arial"/>
        </w:rPr>
      </w:pPr>
      <w:r w:rsidRPr="004B23FD">
        <w:rPr>
          <w:rFonts w:ascii="Arial" w:hAnsi="Arial" w:cs="Arial"/>
        </w:rPr>
        <w:t>O Conselho Estadual do Meio Ambiente – CONSEMA, no exercício de sua competência prevista no art. 3º da Lei Complementar n. 38, de 21 de novembro de 1995, alterada pela Lei Complementar n. 232, de 21 de dezembro de 2005;</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r w:rsidRPr="004B23FD">
        <w:rPr>
          <w:rFonts w:ascii="Arial" w:hAnsi="Arial" w:cs="Arial"/>
        </w:rPr>
        <w:t>Considerando o que determina o art. 19, §1º do Regimento Interno do Conselho Estadual do Meio Ambiente – CONSEMA;</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r w:rsidRPr="004B23FD">
        <w:rPr>
          <w:rFonts w:ascii="Arial" w:hAnsi="Arial" w:cs="Arial"/>
        </w:rPr>
        <w:t>Considerando a deliberação do Pleno do Conselho Estadual do Meio Ambiente – CONSEMA, para composição das Juntas de Julgamento de R</w:t>
      </w:r>
      <w:r w:rsidR="00B83568">
        <w:rPr>
          <w:rFonts w:ascii="Arial" w:hAnsi="Arial" w:cs="Arial"/>
        </w:rPr>
        <w:t>ecursos para o biênio 2021/2023.</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r w:rsidRPr="004B23FD">
        <w:rPr>
          <w:rFonts w:ascii="Arial" w:hAnsi="Arial" w:cs="Arial"/>
        </w:rPr>
        <w:t>RESOLVE:</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r w:rsidRPr="004B23FD">
        <w:rPr>
          <w:rFonts w:ascii="Arial" w:hAnsi="Arial" w:cs="Arial"/>
        </w:rPr>
        <w:t xml:space="preserve">Art. 1º Compor as Juntas de Julgamento de Recursos do Conselho Estadual do Meio Ambiente – </w:t>
      </w:r>
      <w:r w:rsidR="00B83568">
        <w:rPr>
          <w:rFonts w:ascii="Arial" w:hAnsi="Arial" w:cs="Arial"/>
        </w:rPr>
        <w:t>CONSEMA para o biênio 2021/2023.</w:t>
      </w:r>
    </w:p>
    <w:p w:rsidR="00B05FCD" w:rsidRDefault="00B05FCD" w:rsidP="003B4D95">
      <w:pPr>
        <w:jc w:val="both"/>
        <w:rPr>
          <w:rFonts w:ascii="Arial" w:hAnsi="Arial" w:cs="Arial"/>
        </w:rPr>
      </w:pPr>
    </w:p>
    <w:p w:rsidR="003B4D95" w:rsidRPr="004B23FD" w:rsidRDefault="00B05FCD" w:rsidP="003B4D95">
      <w:pPr>
        <w:jc w:val="both"/>
        <w:rPr>
          <w:rFonts w:ascii="Arial" w:hAnsi="Arial" w:cs="Arial"/>
        </w:rPr>
      </w:pPr>
      <w:r>
        <w:rPr>
          <w:rFonts w:ascii="Arial" w:hAnsi="Arial" w:cs="Arial"/>
        </w:rPr>
        <w:t>§</w:t>
      </w:r>
      <w:r w:rsidR="003B4D95" w:rsidRPr="004B23FD">
        <w:rPr>
          <w:rFonts w:ascii="Arial" w:hAnsi="Arial" w:cs="Arial"/>
        </w:rPr>
        <w:t>1º - A 1ª Junta de Julgamento de Recursos será composta por:</w:t>
      </w:r>
    </w:p>
    <w:p w:rsidR="003B4D95" w:rsidRDefault="004B23FD" w:rsidP="003B4D95">
      <w:pPr>
        <w:jc w:val="both"/>
        <w:rPr>
          <w:rFonts w:ascii="Arial" w:hAnsi="Arial" w:cs="Arial"/>
        </w:rPr>
      </w:pPr>
      <w:r>
        <w:rPr>
          <w:rFonts w:ascii="Arial" w:hAnsi="Arial" w:cs="Arial"/>
        </w:rPr>
        <w:t>Secretaria de Estado de Desenvolvimento Econômico;</w:t>
      </w:r>
    </w:p>
    <w:p w:rsidR="004B23FD" w:rsidRDefault="004B23FD" w:rsidP="003B4D95">
      <w:pPr>
        <w:jc w:val="both"/>
        <w:rPr>
          <w:rFonts w:ascii="Arial" w:hAnsi="Arial" w:cs="Arial"/>
        </w:rPr>
      </w:pPr>
      <w:r>
        <w:rPr>
          <w:rFonts w:ascii="Arial" w:hAnsi="Arial" w:cs="Arial"/>
        </w:rPr>
        <w:t>Secretaria de Estado de Agricultura Familiar e Assuntos Fundiários;</w:t>
      </w:r>
    </w:p>
    <w:p w:rsidR="003B4D95" w:rsidRPr="004B23FD" w:rsidRDefault="004B23FD" w:rsidP="003B4D95">
      <w:pPr>
        <w:jc w:val="both"/>
        <w:rPr>
          <w:rFonts w:ascii="Arial" w:hAnsi="Arial" w:cs="Arial"/>
        </w:rPr>
      </w:pPr>
      <w:r>
        <w:rPr>
          <w:rFonts w:ascii="Arial" w:hAnsi="Arial" w:cs="Arial"/>
        </w:rPr>
        <w:t>Secretaria de Estado de Meio Ambiente;</w:t>
      </w:r>
    </w:p>
    <w:p w:rsidR="003B4D95" w:rsidRDefault="003B4D95" w:rsidP="003B4D95">
      <w:pPr>
        <w:jc w:val="both"/>
        <w:rPr>
          <w:rFonts w:ascii="Arial" w:hAnsi="Arial" w:cs="Arial"/>
        </w:rPr>
      </w:pPr>
      <w:r w:rsidRPr="004B23FD">
        <w:rPr>
          <w:rFonts w:ascii="Arial" w:hAnsi="Arial" w:cs="Arial"/>
        </w:rPr>
        <w:t xml:space="preserve">Associação </w:t>
      </w:r>
      <w:proofErr w:type="spellStart"/>
      <w:r w:rsidRPr="004B23FD">
        <w:rPr>
          <w:rFonts w:ascii="Arial" w:hAnsi="Arial" w:cs="Arial"/>
        </w:rPr>
        <w:t>Matogrossense</w:t>
      </w:r>
      <w:proofErr w:type="spellEnd"/>
      <w:r w:rsidRPr="004B23FD">
        <w:rPr>
          <w:rFonts w:ascii="Arial" w:hAnsi="Arial" w:cs="Arial"/>
        </w:rPr>
        <w:t xml:space="preserve"> dos Municípios;</w:t>
      </w:r>
    </w:p>
    <w:p w:rsidR="004B23FD" w:rsidRPr="004B23FD" w:rsidRDefault="004B23FD" w:rsidP="003B4D95">
      <w:pPr>
        <w:jc w:val="both"/>
        <w:rPr>
          <w:rFonts w:ascii="Arial" w:hAnsi="Arial" w:cs="Arial"/>
        </w:rPr>
      </w:pPr>
      <w:r>
        <w:rPr>
          <w:rFonts w:ascii="Arial" w:hAnsi="Arial" w:cs="Arial"/>
        </w:rPr>
        <w:t>Federação da Agricultura e Pecuária do Estado de Mato Grosso;</w:t>
      </w:r>
    </w:p>
    <w:p w:rsidR="003B4D95" w:rsidRPr="004B23FD" w:rsidRDefault="003B4D95" w:rsidP="003B4D95">
      <w:pPr>
        <w:jc w:val="both"/>
        <w:rPr>
          <w:rFonts w:ascii="Arial" w:hAnsi="Arial" w:cs="Arial"/>
        </w:rPr>
      </w:pPr>
      <w:r w:rsidRPr="004B23FD">
        <w:rPr>
          <w:rFonts w:ascii="Arial" w:hAnsi="Arial" w:cs="Arial"/>
        </w:rPr>
        <w:t>Federação dos Trabalhadores na Indústria do Estado de Mato Grosso;</w:t>
      </w:r>
    </w:p>
    <w:p w:rsidR="004B23FD" w:rsidRDefault="004B23FD" w:rsidP="003B4D95">
      <w:pPr>
        <w:jc w:val="both"/>
        <w:rPr>
          <w:rFonts w:ascii="Arial" w:hAnsi="Arial" w:cs="Arial"/>
        </w:rPr>
      </w:pPr>
      <w:r>
        <w:rPr>
          <w:rFonts w:ascii="Arial" w:hAnsi="Arial" w:cs="Arial"/>
        </w:rPr>
        <w:t>Sociedade Eco-</w:t>
      </w:r>
      <w:proofErr w:type="spellStart"/>
      <w:r>
        <w:rPr>
          <w:rFonts w:ascii="Arial" w:hAnsi="Arial" w:cs="Arial"/>
        </w:rPr>
        <w:t>Etno</w:t>
      </w:r>
      <w:proofErr w:type="spellEnd"/>
      <w:r>
        <w:rPr>
          <w:rFonts w:ascii="Arial" w:hAnsi="Arial" w:cs="Arial"/>
        </w:rPr>
        <w:t>-Sociocultural- Educacional Guardiões da Terra;</w:t>
      </w:r>
    </w:p>
    <w:p w:rsidR="004B23FD" w:rsidRDefault="004B23FD" w:rsidP="003B4D95">
      <w:pPr>
        <w:jc w:val="both"/>
        <w:rPr>
          <w:rFonts w:ascii="Arial" w:hAnsi="Arial" w:cs="Arial"/>
        </w:rPr>
      </w:pPr>
      <w:r>
        <w:rPr>
          <w:rFonts w:ascii="Arial" w:hAnsi="Arial" w:cs="Arial"/>
        </w:rPr>
        <w:t>Instituto Caracol;</w:t>
      </w:r>
    </w:p>
    <w:p w:rsidR="003B4D95" w:rsidRPr="004B23FD" w:rsidRDefault="004B23FD" w:rsidP="003B4D95">
      <w:pPr>
        <w:jc w:val="both"/>
        <w:rPr>
          <w:rFonts w:ascii="Arial" w:hAnsi="Arial" w:cs="Arial"/>
        </w:rPr>
      </w:pPr>
      <w:proofErr w:type="spellStart"/>
      <w:r>
        <w:rPr>
          <w:rFonts w:ascii="Arial" w:hAnsi="Arial" w:cs="Arial"/>
        </w:rPr>
        <w:t>Ecotrópica</w:t>
      </w:r>
      <w:proofErr w:type="spellEnd"/>
      <w:r>
        <w:rPr>
          <w:rFonts w:ascii="Arial" w:hAnsi="Arial" w:cs="Arial"/>
        </w:rPr>
        <w:t xml:space="preserve"> – Fundação de Apoio à Vida nos Trópicos. </w:t>
      </w:r>
      <w:r w:rsidR="003B4D95" w:rsidRPr="004B23FD">
        <w:rPr>
          <w:rFonts w:ascii="Arial" w:hAnsi="Arial" w:cs="Arial"/>
        </w:rPr>
        <w:t xml:space="preserve"> </w:t>
      </w:r>
    </w:p>
    <w:p w:rsidR="003B4D95" w:rsidRPr="004B23FD" w:rsidRDefault="003B4D95" w:rsidP="003B4D95">
      <w:pPr>
        <w:jc w:val="both"/>
        <w:rPr>
          <w:rFonts w:ascii="Arial" w:hAnsi="Arial" w:cs="Arial"/>
        </w:rPr>
      </w:pPr>
    </w:p>
    <w:p w:rsidR="003B4D95" w:rsidRPr="004B23FD" w:rsidRDefault="00B05FCD" w:rsidP="003B4D95">
      <w:pPr>
        <w:jc w:val="both"/>
        <w:rPr>
          <w:rFonts w:ascii="Arial" w:hAnsi="Arial" w:cs="Arial"/>
        </w:rPr>
      </w:pPr>
      <w:r>
        <w:rPr>
          <w:rFonts w:ascii="Arial" w:hAnsi="Arial" w:cs="Arial"/>
        </w:rPr>
        <w:t>§</w:t>
      </w:r>
      <w:r w:rsidR="003B4D95" w:rsidRPr="004B23FD">
        <w:rPr>
          <w:rFonts w:ascii="Arial" w:hAnsi="Arial" w:cs="Arial"/>
        </w:rPr>
        <w:t>2º - A 2ª Junta de Julgamento de Recursos será composta por:</w:t>
      </w:r>
    </w:p>
    <w:p w:rsidR="003B4D95" w:rsidRPr="004B23FD" w:rsidRDefault="004B23FD" w:rsidP="003B4D95">
      <w:pPr>
        <w:jc w:val="both"/>
        <w:rPr>
          <w:rFonts w:ascii="Arial" w:hAnsi="Arial" w:cs="Arial"/>
        </w:rPr>
      </w:pPr>
      <w:r>
        <w:rPr>
          <w:rFonts w:ascii="Arial" w:hAnsi="Arial" w:cs="Arial"/>
        </w:rPr>
        <w:t>Instituto Brasileiro do Meio Ambiente e Recursos Naturais Renováveis</w:t>
      </w:r>
      <w:r w:rsidR="000529B5">
        <w:rPr>
          <w:rFonts w:ascii="Arial" w:hAnsi="Arial" w:cs="Arial"/>
        </w:rPr>
        <w:t>;</w:t>
      </w:r>
    </w:p>
    <w:p w:rsidR="003B4D95" w:rsidRPr="004B23FD" w:rsidRDefault="00B83568" w:rsidP="003B4D95">
      <w:pPr>
        <w:jc w:val="both"/>
        <w:rPr>
          <w:rFonts w:ascii="Arial" w:hAnsi="Arial" w:cs="Arial"/>
        </w:rPr>
      </w:pPr>
      <w:r>
        <w:rPr>
          <w:rFonts w:ascii="Arial" w:hAnsi="Arial" w:cs="Arial"/>
        </w:rPr>
        <w:t>Secretaria</w:t>
      </w:r>
      <w:r w:rsidR="004F3F84">
        <w:rPr>
          <w:rFonts w:ascii="Arial" w:hAnsi="Arial" w:cs="Arial"/>
        </w:rPr>
        <w:t xml:space="preserve"> de Estado de Educação;</w:t>
      </w:r>
    </w:p>
    <w:p w:rsidR="00B83568" w:rsidRDefault="003B4D95" w:rsidP="003B4D95">
      <w:pPr>
        <w:jc w:val="both"/>
        <w:rPr>
          <w:rFonts w:ascii="Arial" w:hAnsi="Arial" w:cs="Arial"/>
        </w:rPr>
      </w:pPr>
      <w:r w:rsidRPr="004B23FD">
        <w:rPr>
          <w:rFonts w:ascii="Arial" w:hAnsi="Arial" w:cs="Arial"/>
        </w:rPr>
        <w:t>Secret</w:t>
      </w:r>
      <w:r w:rsidR="00B83568">
        <w:rPr>
          <w:rFonts w:ascii="Arial" w:hAnsi="Arial" w:cs="Arial"/>
        </w:rPr>
        <w:t>aria de Estado de Saúde;</w:t>
      </w:r>
    </w:p>
    <w:p w:rsidR="00B83568" w:rsidRDefault="00B83568" w:rsidP="00B83568">
      <w:pPr>
        <w:jc w:val="both"/>
        <w:rPr>
          <w:rFonts w:ascii="Arial" w:hAnsi="Arial" w:cs="Arial"/>
        </w:rPr>
      </w:pPr>
      <w:r w:rsidRPr="004B23FD">
        <w:rPr>
          <w:rFonts w:ascii="Arial" w:hAnsi="Arial" w:cs="Arial"/>
        </w:rPr>
        <w:t xml:space="preserve">Conselho Regional de Engenharia e Agronomia; </w:t>
      </w:r>
    </w:p>
    <w:p w:rsidR="00B83568" w:rsidRPr="004B23FD" w:rsidRDefault="00B83568" w:rsidP="003B4D95">
      <w:pPr>
        <w:jc w:val="both"/>
        <w:rPr>
          <w:rFonts w:ascii="Arial" w:hAnsi="Arial" w:cs="Arial"/>
        </w:rPr>
      </w:pPr>
      <w:r w:rsidRPr="004B23FD">
        <w:rPr>
          <w:rFonts w:ascii="Arial" w:hAnsi="Arial" w:cs="Arial"/>
        </w:rPr>
        <w:t>Federação do Comércio de Bens, Serviços e Turismo do Estado de Mato Grosso;</w:t>
      </w:r>
    </w:p>
    <w:p w:rsidR="003B4D95" w:rsidRDefault="003B4D95" w:rsidP="003B4D95">
      <w:pPr>
        <w:jc w:val="both"/>
        <w:rPr>
          <w:rFonts w:ascii="Arial" w:hAnsi="Arial" w:cs="Arial"/>
        </w:rPr>
      </w:pPr>
      <w:r w:rsidRPr="004B23FD">
        <w:rPr>
          <w:rFonts w:ascii="Arial" w:hAnsi="Arial" w:cs="Arial"/>
        </w:rPr>
        <w:t xml:space="preserve">Federação dos Pescadores e </w:t>
      </w:r>
      <w:proofErr w:type="spellStart"/>
      <w:r w:rsidRPr="004B23FD">
        <w:rPr>
          <w:rFonts w:ascii="Arial" w:hAnsi="Arial" w:cs="Arial"/>
        </w:rPr>
        <w:t>Aquicultores</w:t>
      </w:r>
      <w:proofErr w:type="spellEnd"/>
      <w:r w:rsidRPr="004B23FD">
        <w:rPr>
          <w:rFonts w:ascii="Arial" w:hAnsi="Arial" w:cs="Arial"/>
        </w:rPr>
        <w:t xml:space="preserve"> do Estado de Mato Grosso;</w:t>
      </w:r>
    </w:p>
    <w:p w:rsidR="00B83568" w:rsidRDefault="00B83568" w:rsidP="003B4D95">
      <w:pPr>
        <w:jc w:val="both"/>
        <w:rPr>
          <w:rFonts w:ascii="Arial" w:hAnsi="Arial" w:cs="Arial"/>
        </w:rPr>
      </w:pPr>
      <w:r>
        <w:rPr>
          <w:rFonts w:ascii="Arial" w:hAnsi="Arial" w:cs="Arial"/>
        </w:rPr>
        <w:t xml:space="preserve">Instituto Técnico de Educação, Esporte e Cidadania; </w:t>
      </w:r>
    </w:p>
    <w:p w:rsidR="00B83568" w:rsidRDefault="00B83568" w:rsidP="003B4D95">
      <w:pPr>
        <w:jc w:val="both"/>
        <w:rPr>
          <w:rFonts w:ascii="Arial" w:hAnsi="Arial" w:cs="Arial"/>
        </w:rPr>
      </w:pPr>
      <w:r>
        <w:rPr>
          <w:rFonts w:ascii="Arial" w:hAnsi="Arial" w:cs="Arial"/>
        </w:rPr>
        <w:t>Instituto Ação Verde;</w:t>
      </w:r>
    </w:p>
    <w:p w:rsidR="00B83568" w:rsidRPr="004B23FD" w:rsidRDefault="00B83568" w:rsidP="003B4D95">
      <w:pPr>
        <w:jc w:val="both"/>
        <w:rPr>
          <w:rFonts w:ascii="Arial" w:hAnsi="Arial" w:cs="Arial"/>
        </w:rPr>
      </w:pPr>
      <w:r>
        <w:rPr>
          <w:rFonts w:ascii="Arial" w:hAnsi="Arial" w:cs="Arial"/>
        </w:rPr>
        <w:t xml:space="preserve">Grupo </w:t>
      </w:r>
      <w:proofErr w:type="spellStart"/>
      <w:r>
        <w:rPr>
          <w:rFonts w:ascii="Arial" w:hAnsi="Arial" w:cs="Arial"/>
        </w:rPr>
        <w:t>Arareau</w:t>
      </w:r>
      <w:proofErr w:type="spellEnd"/>
      <w:r>
        <w:rPr>
          <w:rFonts w:ascii="Arial" w:hAnsi="Arial" w:cs="Arial"/>
        </w:rPr>
        <w:t xml:space="preserve"> de Pesquisa e Educação Ambiental. </w:t>
      </w:r>
    </w:p>
    <w:p w:rsidR="001E2942" w:rsidRDefault="001E2942" w:rsidP="003B4D95">
      <w:pPr>
        <w:jc w:val="both"/>
        <w:rPr>
          <w:rFonts w:ascii="Arial" w:hAnsi="Arial" w:cs="Arial"/>
        </w:rPr>
      </w:pPr>
    </w:p>
    <w:p w:rsidR="003B4D95" w:rsidRPr="004B23FD" w:rsidRDefault="00B05FCD" w:rsidP="003B4D95">
      <w:pPr>
        <w:jc w:val="both"/>
        <w:rPr>
          <w:rFonts w:ascii="Arial" w:hAnsi="Arial" w:cs="Arial"/>
        </w:rPr>
      </w:pPr>
      <w:r>
        <w:rPr>
          <w:rFonts w:ascii="Arial" w:hAnsi="Arial" w:cs="Arial"/>
        </w:rPr>
        <w:t>§</w:t>
      </w:r>
      <w:r w:rsidR="003B4D95" w:rsidRPr="004B23FD">
        <w:rPr>
          <w:rFonts w:ascii="Arial" w:hAnsi="Arial" w:cs="Arial"/>
        </w:rPr>
        <w:t>3º - A 3ª Junta de Julgamento de Recursos será composta por:</w:t>
      </w:r>
    </w:p>
    <w:p w:rsidR="001E2942" w:rsidRDefault="00B83568" w:rsidP="003B4D95">
      <w:pPr>
        <w:jc w:val="both"/>
        <w:rPr>
          <w:rFonts w:ascii="Arial" w:hAnsi="Arial" w:cs="Arial"/>
        </w:rPr>
      </w:pPr>
      <w:r>
        <w:rPr>
          <w:rFonts w:ascii="Arial" w:hAnsi="Arial" w:cs="Arial"/>
        </w:rPr>
        <w:t xml:space="preserve">Procuradoria Geral do Estado de Mato Grosso; </w:t>
      </w:r>
    </w:p>
    <w:p w:rsidR="00B83568" w:rsidRPr="004B23FD" w:rsidRDefault="00B83568" w:rsidP="003B4D95">
      <w:pPr>
        <w:jc w:val="both"/>
        <w:rPr>
          <w:rFonts w:ascii="Arial" w:hAnsi="Arial" w:cs="Arial"/>
        </w:rPr>
      </w:pPr>
      <w:r>
        <w:rPr>
          <w:rFonts w:ascii="Arial" w:hAnsi="Arial" w:cs="Arial"/>
        </w:rPr>
        <w:t xml:space="preserve">Universidade do Estado de Mato Grosso; </w:t>
      </w:r>
    </w:p>
    <w:p w:rsidR="003B4D95" w:rsidRPr="004B23FD" w:rsidRDefault="003B4D95" w:rsidP="003B4D95">
      <w:pPr>
        <w:jc w:val="both"/>
        <w:rPr>
          <w:rFonts w:ascii="Arial" w:hAnsi="Arial" w:cs="Arial"/>
        </w:rPr>
      </w:pPr>
      <w:r w:rsidRPr="004B23FD">
        <w:rPr>
          <w:rFonts w:ascii="Arial" w:hAnsi="Arial" w:cs="Arial"/>
        </w:rPr>
        <w:t>Secretaria de Esta</w:t>
      </w:r>
      <w:r w:rsidR="00B83568">
        <w:rPr>
          <w:rFonts w:ascii="Arial" w:hAnsi="Arial" w:cs="Arial"/>
        </w:rPr>
        <w:t>do de Infraestrutura e Logística;</w:t>
      </w:r>
    </w:p>
    <w:p w:rsidR="003B4D95" w:rsidRDefault="00B83568" w:rsidP="003B4D95">
      <w:pPr>
        <w:jc w:val="both"/>
        <w:rPr>
          <w:rFonts w:ascii="Arial" w:hAnsi="Arial" w:cs="Arial"/>
        </w:rPr>
      </w:pPr>
      <w:r>
        <w:rPr>
          <w:rFonts w:ascii="Arial" w:hAnsi="Arial" w:cs="Arial"/>
        </w:rPr>
        <w:lastRenderedPageBreak/>
        <w:t>Federação dos Trabalhadores em Turismo e Hospitalidade do Estado de Mato Grosso</w:t>
      </w:r>
      <w:r w:rsidR="001E2942">
        <w:rPr>
          <w:rFonts w:ascii="Arial" w:hAnsi="Arial" w:cs="Arial"/>
        </w:rPr>
        <w:t>;</w:t>
      </w:r>
    </w:p>
    <w:p w:rsidR="001E2942" w:rsidRPr="004B23FD" w:rsidRDefault="001E2942" w:rsidP="003B4D95">
      <w:pPr>
        <w:jc w:val="both"/>
        <w:rPr>
          <w:rFonts w:ascii="Arial" w:hAnsi="Arial" w:cs="Arial"/>
        </w:rPr>
      </w:pPr>
      <w:r>
        <w:rPr>
          <w:rFonts w:ascii="Arial" w:hAnsi="Arial" w:cs="Arial"/>
        </w:rPr>
        <w:t xml:space="preserve">Federação das Indústrias do Estado de Mato Grosso; </w:t>
      </w:r>
    </w:p>
    <w:p w:rsidR="003B4D95" w:rsidRPr="004B23FD" w:rsidRDefault="003B4D95" w:rsidP="003B4D95">
      <w:pPr>
        <w:jc w:val="both"/>
        <w:rPr>
          <w:rFonts w:ascii="Arial" w:hAnsi="Arial" w:cs="Arial"/>
        </w:rPr>
      </w:pPr>
      <w:r w:rsidRPr="004B23FD">
        <w:rPr>
          <w:rFonts w:ascii="Arial" w:hAnsi="Arial" w:cs="Arial"/>
        </w:rPr>
        <w:t xml:space="preserve">Ordem dos Advogados do Brasil, Seccional de Mato Grosso; </w:t>
      </w:r>
    </w:p>
    <w:p w:rsidR="003B4D95" w:rsidRDefault="003B4D95" w:rsidP="003B4D95">
      <w:pPr>
        <w:jc w:val="both"/>
        <w:rPr>
          <w:rFonts w:ascii="Arial" w:hAnsi="Arial" w:cs="Arial"/>
        </w:rPr>
      </w:pPr>
      <w:r w:rsidRPr="004B23FD">
        <w:rPr>
          <w:rFonts w:ascii="Arial" w:hAnsi="Arial" w:cs="Arial"/>
        </w:rPr>
        <w:t>Associação Sócio C</w:t>
      </w:r>
      <w:r w:rsidR="001E2942">
        <w:rPr>
          <w:rFonts w:ascii="Arial" w:hAnsi="Arial" w:cs="Arial"/>
        </w:rPr>
        <w:t xml:space="preserve">ultural e Ambiental Fé e Vida; </w:t>
      </w:r>
    </w:p>
    <w:p w:rsidR="0047592D" w:rsidRPr="004B23FD" w:rsidRDefault="0047592D" w:rsidP="003B4D95">
      <w:pPr>
        <w:jc w:val="both"/>
        <w:rPr>
          <w:rFonts w:ascii="Arial" w:hAnsi="Arial" w:cs="Arial"/>
        </w:rPr>
      </w:pPr>
      <w:r>
        <w:rPr>
          <w:rFonts w:ascii="Arial" w:hAnsi="Arial" w:cs="Arial"/>
        </w:rPr>
        <w:t xml:space="preserve">Instituto Ecológico e </w:t>
      </w:r>
      <w:proofErr w:type="spellStart"/>
      <w:r>
        <w:rPr>
          <w:rFonts w:ascii="Arial" w:hAnsi="Arial" w:cs="Arial"/>
        </w:rPr>
        <w:t>Sócio-Cultural</w:t>
      </w:r>
      <w:proofErr w:type="spellEnd"/>
      <w:r>
        <w:rPr>
          <w:rFonts w:ascii="Arial" w:hAnsi="Arial" w:cs="Arial"/>
        </w:rPr>
        <w:t xml:space="preserve"> da Bacia Platina;</w:t>
      </w:r>
    </w:p>
    <w:p w:rsidR="003B4D95" w:rsidRPr="004B23FD" w:rsidRDefault="001E2942" w:rsidP="003B4D95">
      <w:pPr>
        <w:jc w:val="both"/>
        <w:rPr>
          <w:rFonts w:ascii="Arial" w:hAnsi="Arial" w:cs="Arial"/>
        </w:rPr>
      </w:pPr>
      <w:r>
        <w:rPr>
          <w:rFonts w:ascii="Arial" w:hAnsi="Arial" w:cs="Arial"/>
        </w:rPr>
        <w:t xml:space="preserve">Associação Diamantinense de Ecologia. </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r w:rsidRPr="004B23FD">
        <w:rPr>
          <w:rFonts w:ascii="Arial" w:hAnsi="Arial" w:cs="Arial"/>
        </w:rPr>
        <w:t>Art. 2º Esta Resolução entra</w:t>
      </w:r>
      <w:r w:rsidR="004B23FD">
        <w:rPr>
          <w:rFonts w:ascii="Arial" w:hAnsi="Arial" w:cs="Arial"/>
        </w:rPr>
        <w:t>rá</w:t>
      </w:r>
      <w:r w:rsidRPr="004B23FD">
        <w:rPr>
          <w:rFonts w:ascii="Arial" w:hAnsi="Arial" w:cs="Arial"/>
        </w:rPr>
        <w:t xml:space="preserve"> em vigor na data de sua public</w:t>
      </w:r>
      <w:r w:rsidR="004B23FD">
        <w:rPr>
          <w:rFonts w:ascii="Arial" w:hAnsi="Arial" w:cs="Arial"/>
        </w:rPr>
        <w:t>ação.</w:t>
      </w:r>
    </w:p>
    <w:p w:rsidR="003B4D95" w:rsidRPr="004B23FD" w:rsidRDefault="003B4D95" w:rsidP="003B4D95">
      <w:pPr>
        <w:jc w:val="both"/>
        <w:rPr>
          <w:rFonts w:ascii="Arial" w:hAnsi="Arial" w:cs="Arial"/>
        </w:rPr>
      </w:pPr>
    </w:p>
    <w:p w:rsidR="003B4D95" w:rsidRPr="004B23FD" w:rsidRDefault="003B4D95" w:rsidP="003B4D95">
      <w:pPr>
        <w:jc w:val="both"/>
        <w:rPr>
          <w:rFonts w:ascii="Arial" w:hAnsi="Arial" w:cs="Arial"/>
        </w:rPr>
      </w:pPr>
    </w:p>
    <w:p w:rsidR="003B4D95" w:rsidRPr="004B23FD" w:rsidRDefault="004B23FD" w:rsidP="004B23FD">
      <w:pPr>
        <w:jc w:val="center"/>
        <w:rPr>
          <w:rFonts w:ascii="Arial" w:hAnsi="Arial" w:cs="Arial"/>
        </w:rPr>
      </w:pPr>
      <w:proofErr w:type="spellStart"/>
      <w:r>
        <w:rPr>
          <w:rFonts w:ascii="Arial" w:hAnsi="Arial" w:cs="Arial"/>
        </w:rPr>
        <w:t>Mauren</w:t>
      </w:r>
      <w:proofErr w:type="spellEnd"/>
      <w:r>
        <w:rPr>
          <w:rFonts w:ascii="Arial" w:hAnsi="Arial" w:cs="Arial"/>
        </w:rPr>
        <w:t xml:space="preserve"> </w:t>
      </w:r>
      <w:proofErr w:type="spellStart"/>
      <w:r>
        <w:rPr>
          <w:rFonts w:ascii="Arial" w:hAnsi="Arial" w:cs="Arial"/>
        </w:rPr>
        <w:t>Lazzaretti</w:t>
      </w:r>
      <w:proofErr w:type="spellEnd"/>
    </w:p>
    <w:p w:rsidR="003B4D95" w:rsidRPr="004B23FD" w:rsidRDefault="003B4D95" w:rsidP="004B23FD">
      <w:pPr>
        <w:jc w:val="center"/>
        <w:rPr>
          <w:rFonts w:ascii="Arial" w:hAnsi="Arial" w:cs="Arial"/>
        </w:rPr>
      </w:pPr>
      <w:r w:rsidRPr="004B23FD">
        <w:rPr>
          <w:rFonts w:ascii="Arial" w:hAnsi="Arial" w:cs="Arial"/>
        </w:rPr>
        <w:t>Presidente do CONSEMA</w:t>
      </w:r>
    </w:p>
    <w:p w:rsidR="003B4D95" w:rsidRPr="004B23FD" w:rsidRDefault="003B4D95" w:rsidP="004B23FD">
      <w:pPr>
        <w:jc w:val="center"/>
        <w:rPr>
          <w:rFonts w:ascii="Arial" w:hAnsi="Arial" w:cs="Arial"/>
        </w:rPr>
      </w:pPr>
    </w:p>
    <w:p w:rsidR="003B4D95" w:rsidRPr="004B23FD" w:rsidRDefault="003B4D95" w:rsidP="004B23FD">
      <w:pPr>
        <w:jc w:val="cente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3B4D95" w:rsidRPr="004B23FD" w:rsidRDefault="003B4D95" w:rsidP="003B4D95">
      <w:pPr>
        <w:rPr>
          <w:rFonts w:ascii="Arial" w:hAnsi="Arial" w:cs="Arial"/>
        </w:rPr>
      </w:pPr>
    </w:p>
    <w:p w:rsidR="000A6873" w:rsidRDefault="000A6873"/>
    <w:sectPr w:rsidR="000A68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5"/>
    <w:rsid w:val="000529B5"/>
    <w:rsid w:val="000A6873"/>
    <w:rsid w:val="001E2942"/>
    <w:rsid w:val="003B4D95"/>
    <w:rsid w:val="0047592D"/>
    <w:rsid w:val="004B23FD"/>
    <w:rsid w:val="004F3F84"/>
    <w:rsid w:val="00701155"/>
    <w:rsid w:val="00B05FCD"/>
    <w:rsid w:val="00B83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3FAA-23BD-4D6D-9D2E-1D3F1A85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9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9</cp:revision>
  <dcterms:created xsi:type="dcterms:W3CDTF">2021-02-04T18:23:00Z</dcterms:created>
  <dcterms:modified xsi:type="dcterms:W3CDTF">2021-02-07T20:36:00Z</dcterms:modified>
</cp:coreProperties>
</file>